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7 вересня  2016 року</w:t>
        <w:tab/>
        <w:tab/>
        <w:tab/>
        <w:tab/>
        <w:t xml:space="preserve">№ 564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гр.Тріфоновій О.А.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гр.Тріфонової О.А. про передачу у власність земельних ділянок для ведення товарного сільськогосподарського виробництва  на території Миколаївської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земельних ділянок Тріфонова Ольга Андріївна для ведення товарного сільськогосподарського виробництва за адресою: Миколаївська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гр.Тріфоновій Ользі Андріївні  у власність  земельні ділянки для ведення товарного сільськогосподарського виробництва в межах середньої земельної частки (паю) площею 0,5424 га - ріллі, кадастровий номер 4623684400:06:000:1511,  площею 0,2562 га- сіножаті, кадастровий номер 4623684400:04:000:1513, площею 0,0996 га- сіножаті, кадастровий номер 4623684400:06:000:1512, площею 0,0328 га- сіножаті, кадастровий номер 4623684400:10:000:1510    на території  Миколаївської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